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МБОУ «Средняя общеобразовательная школа №11 </w:t>
      </w:r>
      <w:proofErr w:type="spellStart"/>
      <w:r>
        <w:rPr>
          <w:b/>
          <w:bCs/>
          <w:i/>
          <w:sz w:val="28"/>
          <w:szCs w:val="28"/>
        </w:rPr>
        <w:t>с</w:t>
      </w:r>
      <w:proofErr w:type="gramStart"/>
      <w:r>
        <w:rPr>
          <w:b/>
          <w:bCs/>
          <w:i/>
          <w:sz w:val="28"/>
          <w:szCs w:val="28"/>
        </w:rPr>
        <w:t>.В</w:t>
      </w:r>
      <w:proofErr w:type="gramEnd"/>
      <w:r>
        <w:rPr>
          <w:b/>
          <w:bCs/>
          <w:i/>
          <w:sz w:val="28"/>
          <w:szCs w:val="28"/>
        </w:rPr>
        <w:t>олочаевка</w:t>
      </w:r>
      <w:proofErr w:type="spellEnd"/>
      <w:r>
        <w:rPr>
          <w:b/>
          <w:bCs/>
          <w:i/>
          <w:sz w:val="28"/>
          <w:szCs w:val="28"/>
        </w:rPr>
        <w:t>»</w:t>
      </w:r>
      <w:r w:rsidRPr="00C86BAF">
        <w:rPr>
          <w:b/>
          <w:bCs/>
          <w:i/>
          <w:sz w:val="28"/>
          <w:szCs w:val="28"/>
        </w:rPr>
        <w:t xml:space="preserve"> </w:t>
      </w: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7E72" w:rsidRPr="0078341B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№ 13/4</w:t>
      </w: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27E72" w:rsidTr="00927E72">
        <w:trPr>
          <w:trHeight w:val="801"/>
        </w:trPr>
        <w:tc>
          <w:tcPr>
            <w:tcW w:w="4068" w:type="dxa"/>
          </w:tcPr>
          <w:p w:rsidR="00927E72" w:rsidRDefault="00927E72" w:rsidP="00927E72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5C5DA6">
              <w:rPr>
                <w:bCs/>
                <w:sz w:val="28"/>
                <w:szCs w:val="28"/>
              </w:rPr>
              <w:t xml:space="preserve">О комиссии </w:t>
            </w:r>
            <w:r>
              <w:rPr>
                <w:bCs/>
                <w:sz w:val="28"/>
                <w:szCs w:val="28"/>
              </w:rPr>
              <w:t xml:space="preserve">по противодействию коррупции в </w:t>
            </w:r>
            <w:r>
              <w:rPr>
                <w:bCs/>
                <w:sz w:val="28"/>
                <w:szCs w:val="28"/>
              </w:rPr>
              <w:t xml:space="preserve">МБОУ СОШ №11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олочаевка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72" w:rsidRDefault="00927E72" w:rsidP="00927E72">
            <w:pPr>
              <w:spacing w:line="360" w:lineRule="auto"/>
              <w:ind w:right="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27E72" w:rsidRDefault="00927E72" w:rsidP="00927E72">
      <w:pPr>
        <w:shd w:val="clear" w:color="auto" w:fill="FFFFFF"/>
        <w:spacing w:line="360" w:lineRule="auto"/>
        <w:ind w:right="7" w:firstLine="720"/>
        <w:rPr>
          <w:sz w:val="28"/>
          <w:szCs w:val="28"/>
        </w:rPr>
      </w:pPr>
      <w:r>
        <w:rPr>
          <w:sz w:val="28"/>
          <w:szCs w:val="28"/>
        </w:rPr>
        <w:t>От 16.02.2015 г.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   целях    реализации  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927E72" w:rsidRDefault="00927E72" w:rsidP="00927E72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 w:rsidRPr="009C1943"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927E72" w:rsidRDefault="00927E72" w:rsidP="00927E72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«</w:t>
      </w:r>
      <w:r w:rsidRPr="005C5DA6">
        <w:rPr>
          <w:bCs/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 xml:space="preserve">по противодействию коррупции в </w:t>
      </w:r>
      <w:r>
        <w:rPr>
          <w:bCs/>
          <w:sz w:val="28"/>
          <w:szCs w:val="28"/>
        </w:rPr>
        <w:t xml:space="preserve">МБОУ «Средняя общеобразовательная школа №11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олочаевка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927E72" w:rsidRDefault="00927E72" w:rsidP="00927E72">
      <w:pPr>
        <w:shd w:val="clear" w:color="auto" w:fill="FFFFFF"/>
        <w:ind w:right="7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К</w:t>
      </w:r>
      <w:r w:rsidRPr="005C5DA6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 xml:space="preserve">по противодействию коррупции в </w:t>
      </w:r>
      <w:r>
        <w:rPr>
          <w:bCs/>
          <w:sz w:val="28"/>
          <w:szCs w:val="28"/>
        </w:rPr>
        <w:t>МБОУ СОШ №11 в своей работе руководствоваться данным положением.</w:t>
      </w:r>
    </w:p>
    <w:p w:rsidR="00927E72" w:rsidRDefault="00927E72" w:rsidP="00927E72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Опубликовать Положение на сайте школы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927E72" w:rsidRPr="00A5580A" w:rsidRDefault="00927E72" w:rsidP="00927E72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927E72" w:rsidRDefault="00927E72" w:rsidP="00927E72">
      <w:pPr>
        <w:spacing w:line="360" w:lineRule="auto"/>
        <w:ind w:firstLine="540"/>
        <w:jc w:val="both"/>
        <w:rPr>
          <w:sz w:val="28"/>
          <w:szCs w:val="28"/>
        </w:rPr>
      </w:pPr>
    </w:p>
    <w:p w:rsidR="00927E72" w:rsidRPr="00EA5485" w:rsidRDefault="00927E72" w:rsidP="00927E72">
      <w:pPr>
        <w:spacing w:line="360" w:lineRule="auto"/>
        <w:jc w:val="both"/>
        <w:rPr>
          <w:sz w:val="28"/>
          <w:szCs w:val="28"/>
        </w:rPr>
      </w:pPr>
    </w:p>
    <w:p w:rsidR="00927E72" w:rsidRDefault="00927E72" w:rsidP="00927E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Директор М</w:t>
      </w:r>
      <w:r>
        <w:rPr>
          <w:sz w:val="28"/>
          <w:szCs w:val="28"/>
        </w:rPr>
        <w:t xml:space="preserve">БОУ СОШ №11                               </w:t>
      </w:r>
      <w:proofErr w:type="spellStart"/>
      <w:r>
        <w:rPr>
          <w:sz w:val="28"/>
          <w:szCs w:val="28"/>
        </w:rPr>
        <w:t>Г.Я.Седова</w:t>
      </w:r>
      <w:proofErr w:type="spellEnd"/>
    </w:p>
    <w:p w:rsidR="00927E72" w:rsidRDefault="00927E72" w:rsidP="00927E72">
      <w:pPr>
        <w:tabs>
          <w:tab w:val="left" w:pos="0"/>
        </w:tabs>
        <w:jc w:val="both"/>
        <w:rPr>
          <w:sz w:val="28"/>
          <w:szCs w:val="28"/>
        </w:rPr>
      </w:pPr>
    </w:p>
    <w:p w:rsidR="00927E72" w:rsidRDefault="00927E72" w:rsidP="00927E72">
      <w:pPr>
        <w:tabs>
          <w:tab w:val="left" w:pos="0"/>
        </w:tabs>
        <w:jc w:val="both"/>
        <w:rPr>
          <w:sz w:val="28"/>
          <w:szCs w:val="28"/>
        </w:rPr>
      </w:pPr>
    </w:p>
    <w:p w:rsidR="00927E72" w:rsidRDefault="00927E72" w:rsidP="00927E72">
      <w:pPr>
        <w:tabs>
          <w:tab w:val="left" w:pos="0"/>
        </w:tabs>
        <w:jc w:val="both"/>
        <w:rPr>
          <w:sz w:val="28"/>
          <w:szCs w:val="28"/>
        </w:rPr>
      </w:pPr>
    </w:p>
    <w:p w:rsidR="00927E72" w:rsidRDefault="00927E72" w:rsidP="00927E72">
      <w:pPr>
        <w:tabs>
          <w:tab w:val="left" w:pos="0"/>
        </w:tabs>
        <w:jc w:val="both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Pr="005F1F4F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4243" w:type="dxa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927E72" w:rsidTr="002654DE">
        <w:tc>
          <w:tcPr>
            <w:tcW w:w="4243" w:type="dxa"/>
          </w:tcPr>
          <w:p w:rsidR="00927E72" w:rsidRPr="005F1F4F" w:rsidRDefault="00927E72" w:rsidP="002654D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Par31"/>
            <w:bookmarkEnd w:id="0"/>
            <w:r w:rsidRPr="005F1F4F">
              <w:rPr>
                <w:sz w:val="28"/>
                <w:szCs w:val="28"/>
              </w:rPr>
              <w:t>УТВЕРЖДЕНО</w:t>
            </w:r>
          </w:p>
          <w:p w:rsidR="00927E72" w:rsidRDefault="00927E72" w:rsidP="0092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 МБОУ СОШ №11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олочаевка</w:t>
            </w:r>
            <w:proofErr w:type="spellEnd"/>
            <w:r>
              <w:rPr>
                <w:sz w:val="28"/>
                <w:szCs w:val="28"/>
              </w:rPr>
              <w:t xml:space="preserve">  №13/4 от 16.02.2015 г.</w:t>
            </w:r>
          </w:p>
        </w:tc>
      </w:tr>
    </w:tbl>
    <w:p w:rsidR="00927E72" w:rsidRDefault="00927E72" w:rsidP="00927E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6"/>
      <w:bookmarkEnd w:id="1"/>
      <w:r w:rsidRPr="003C3CF9">
        <w:rPr>
          <w:bCs/>
          <w:sz w:val="28"/>
          <w:szCs w:val="28"/>
        </w:rPr>
        <w:t>Положение</w:t>
      </w: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3CF9">
        <w:rPr>
          <w:bCs/>
          <w:sz w:val="28"/>
          <w:szCs w:val="28"/>
        </w:rPr>
        <w:t xml:space="preserve"> комиссии по противодействию коррупции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бюджетном общеобразовательном </w:t>
      </w:r>
      <w:r>
        <w:rPr>
          <w:bCs/>
          <w:sz w:val="28"/>
          <w:szCs w:val="28"/>
        </w:rPr>
        <w:t xml:space="preserve"> </w:t>
      </w: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учреждении </w:t>
      </w:r>
      <w:r>
        <w:rPr>
          <w:bCs/>
          <w:sz w:val="28"/>
          <w:szCs w:val="28"/>
        </w:rPr>
        <w:t xml:space="preserve"> «Средняя общеобразовательная школа №11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олочаевка</w:t>
      </w:r>
      <w:proofErr w:type="spellEnd"/>
      <w:r>
        <w:rPr>
          <w:bCs/>
          <w:sz w:val="28"/>
          <w:szCs w:val="28"/>
        </w:rPr>
        <w:t>»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861042">
        <w:rPr>
          <w:sz w:val="28"/>
          <w:szCs w:val="28"/>
        </w:rPr>
        <w:t>1. Общие положения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C75BC9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42">
        <w:rPr>
          <w:sz w:val="28"/>
          <w:szCs w:val="28"/>
        </w:rPr>
        <w:t>1.1. Комиссия</w:t>
      </w:r>
      <w:r>
        <w:rPr>
          <w:sz w:val="28"/>
          <w:szCs w:val="28"/>
        </w:rPr>
        <w:t xml:space="preserve"> по противодействию коррупции</w:t>
      </w:r>
      <w:r w:rsidRPr="008610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муниципальном </w:t>
      </w:r>
      <w:r>
        <w:rPr>
          <w:bCs/>
          <w:sz w:val="28"/>
          <w:szCs w:val="28"/>
        </w:rPr>
        <w:t xml:space="preserve">бюджетном общеобразовательном учреждении «Средняя общеобразовательная школа №11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олочаевка</w:t>
      </w:r>
      <w:proofErr w:type="spellEnd"/>
      <w:r>
        <w:rPr>
          <w:bCs/>
          <w:sz w:val="28"/>
          <w:szCs w:val="28"/>
        </w:rPr>
        <w:t xml:space="preserve">» </w:t>
      </w:r>
      <w:r w:rsidRPr="00861042">
        <w:rPr>
          <w:sz w:val="28"/>
          <w:szCs w:val="28"/>
        </w:rPr>
        <w:t>(далее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1.2. В своей деятельности комиссия руководствуется </w:t>
      </w:r>
      <w:hyperlink r:id="rId5" w:history="1">
        <w:r w:rsidRPr="00861042">
          <w:rPr>
            <w:sz w:val="28"/>
            <w:szCs w:val="28"/>
          </w:rPr>
          <w:t>Конституцией</w:t>
        </w:r>
      </w:hyperlink>
      <w:r w:rsidRPr="00861042">
        <w:rPr>
          <w:sz w:val="28"/>
          <w:szCs w:val="28"/>
        </w:rPr>
        <w:t xml:space="preserve"> Российской Федерации, федеральным и областным законодательством,  муниципальными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 w:rsidRPr="00861042">
        <w:rPr>
          <w:sz w:val="28"/>
          <w:szCs w:val="28"/>
        </w:rPr>
        <w:t>Смидовичский</w:t>
      </w:r>
      <w:proofErr w:type="spellEnd"/>
      <w:r w:rsidRPr="0086104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61042">
        <w:rPr>
          <w:sz w:val="28"/>
          <w:szCs w:val="28"/>
        </w:rPr>
        <w:t>, а также настоящим положением.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5"/>
      <w:bookmarkEnd w:id="3"/>
      <w:r w:rsidRPr="00861042">
        <w:rPr>
          <w:sz w:val="28"/>
          <w:szCs w:val="28"/>
        </w:rPr>
        <w:t>2. Задачи и функции комиссии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2.1. Задачами комиссии являются: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подготовка предложений, касающихся выработки и реализации государственной политики в области противодействия коррупции;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обеспечение согласованных действий по реализации государственной политики в области противодействия коррупции;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информационное обеспечение реализации государственной политики в области противодействия коррупции;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- </w:t>
      </w:r>
      <w:proofErr w:type="gramStart"/>
      <w:r w:rsidRPr="00861042">
        <w:rPr>
          <w:sz w:val="28"/>
          <w:szCs w:val="28"/>
        </w:rPr>
        <w:t>контроль за</w:t>
      </w:r>
      <w:proofErr w:type="gramEnd"/>
      <w:r w:rsidRPr="00861042">
        <w:rPr>
          <w:sz w:val="28"/>
          <w:szCs w:val="28"/>
        </w:rPr>
        <w:t xml:space="preserve"> реализацией мероприятий в области противодействия коррупции.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2.2. Комиссия в соответствии с возложенными на нее задачами осуществляет следующие функции: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рассматривает вопросы, связанные с решением задач по противодействию коррупции;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проводит анализ ситуации в области противодействия коррупции и принимает решения о проведении мер</w:t>
      </w:r>
      <w:r>
        <w:rPr>
          <w:sz w:val="28"/>
          <w:szCs w:val="28"/>
        </w:rPr>
        <w:t xml:space="preserve"> по устранению причин коррупции.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7E72" w:rsidRPr="00E336D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D2">
        <w:rPr>
          <w:sz w:val="28"/>
          <w:szCs w:val="28"/>
        </w:rPr>
        <w:lastRenderedPageBreak/>
        <w:t>3. Права и обязанности комиссии</w:t>
      </w:r>
    </w:p>
    <w:p w:rsidR="00927E72" w:rsidRPr="00E336D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E336D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D2">
        <w:rPr>
          <w:sz w:val="28"/>
          <w:szCs w:val="28"/>
        </w:rPr>
        <w:t xml:space="preserve">Комиссия заслушивает на своих заседаниях руководителя и работников муниципального учреждения по вопросам противодействия и профилактики коррупционных правонарушений. </w:t>
      </w:r>
    </w:p>
    <w:p w:rsidR="00927E72" w:rsidRPr="00E336D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</w:p>
    <w:p w:rsidR="00927E72" w:rsidRPr="00E336D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042">
        <w:rPr>
          <w:sz w:val="28"/>
          <w:szCs w:val="28"/>
        </w:rPr>
        <w:t>4. Организация деятельности комиссии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4.1. Заседания комиссии проводятся по мере необходимости, но не реже одного раза в квартал.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4.2. Заседания комиссии проводит председатель комиссии, в его отсутствие - заместитель председателя комиссии.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4.3. Заседание комиссии считается правомочным, если на нем присутствует более половины его членов.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4.6.На заседания комиссии могут приглашаться представители структурных подразделений администрации муниципального района.</w:t>
      </w:r>
    </w:p>
    <w:p w:rsidR="00927E72" w:rsidRPr="00627CB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4.8.Организационно-техническое обеспечение деятельности комиссии осуществляет </w:t>
      </w:r>
      <w:r w:rsidRPr="00001D16">
        <w:rPr>
          <w:i/>
          <w:sz w:val="28"/>
          <w:szCs w:val="28"/>
        </w:rPr>
        <w:t>сотрудник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bookmarkStart w:id="5" w:name="_GoBack"/>
      <w:bookmarkEnd w:id="5"/>
      <w:r w:rsidRPr="00001D16">
        <w:rPr>
          <w:i/>
          <w:sz w:val="28"/>
          <w:szCs w:val="28"/>
        </w:rPr>
        <w:t>, ответственный за противодействие коррупции</w:t>
      </w:r>
      <w:r w:rsidRPr="00627CB2">
        <w:rPr>
          <w:color w:val="FF0000"/>
          <w:sz w:val="28"/>
          <w:szCs w:val="28"/>
        </w:rPr>
        <w:t xml:space="preserve"> </w:t>
      </w:r>
    </w:p>
    <w:p w:rsidR="00927E72" w:rsidRPr="00627CB2" w:rsidRDefault="00927E72" w:rsidP="00927E72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E72" w:rsidRDefault="00927E72" w:rsidP="00927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85"/>
      <w:bookmarkEnd w:id="6"/>
    </w:p>
    <w:p w:rsidR="00BE69C4" w:rsidRDefault="00BE69C4"/>
    <w:sectPr w:rsidR="00B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C"/>
    <w:rsid w:val="00927E72"/>
    <w:rsid w:val="00BE69C4"/>
    <w:rsid w:val="00E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291E62FBCAA55965232E2014E8253E7A8C1E0F9A2FE475290A6O3O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2015-12-04T02:47:00Z</cp:lastPrinted>
  <dcterms:created xsi:type="dcterms:W3CDTF">2015-12-04T02:38:00Z</dcterms:created>
  <dcterms:modified xsi:type="dcterms:W3CDTF">2015-12-04T02:47:00Z</dcterms:modified>
</cp:coreProperties>
</file>